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6C" w:rsidRPr="003A0845" w:rsidRDefault="0044586C" w:rsidP="003A0845">
      <w:pPr>
        <w:adjustRightInd w:val="0"/>
        <w:snapToGrid w:val="0"/>
        <w:rPr>
          <w:rFonts w:ascii="黑体" w:eastAsia="黑体" w:hAnsi="黑体"/>
          <w:bCs/>
          <w:sz w:val="32"/>
          <w:szCs w:val="32"/>
        </w:rPr>
      </w:pPr>
      <w:r w:rsidRPr="003A0845">
        <w:rPr>
          <w:rFonts w:ascii="黑体" w:eastAsia="黑体" w:hAnsi="黑体" w:hint="eastAsia"/>
          <w:bCs/>
          <w:sz w:val="32"/>
          <w:szCs w:val="32"/>
        </w:rPr>
        <w:t>附件</w:t>
      </w:r>
      <w:r w:rsidR="00330050" w:rsidRPr="003A0845">
        <w:rPr>
          <w:rFonts w:ascii="黑体" w:eastAsia="黑体" w:hAnsi="黑体" w:hint="eastAsia"/>
          <w:bCs/>
          <w:sz w:val="32"/>
          <w:szCs w:val="32"/>
        </w:rPr>
        <w:t>2</w:t>
      </w:r>
    </w:p>
    <w:p w:rsidR="003A0845" w:rsidRPr="003A0845" w:rsidRDefault="003A0845" w:rsidP="003A0845">
      <w:pPr>
        <w:adjustRightInd w:val="0"/>
        <w:snapToGrid w:val="0"/>
        <w:jc w:val="center"/>
        <w:rPr>
          <w:rFonts w:ascii="楷体_GB2312" w:eastAsia="楷体_GB2312" w:hint="eastAsia"/>
          <w:sz w:val="18"/>
          <w:szCs w:val="18"/>
        </w:rPr>
      </w:pPr>
    </w:p>
    <w:p w:rsidR="00A32760" w:rsidRPr="003A0845" w:rsidRDefault="00A32760" w:rsidP="003A0845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3A0845">
        <w:rPr>
          <w:rFonts w:ascii="方正小标宋简体" w:eastAsia="方正小标宋简体" w:hint="eastAsia"/>
          <w:sz w:val="44"/>
          <w:szCs w:val="44"/>
        </w:rPr>
        <w:t>2014</w:t>
      </w:r>
      <w:r w:rsidR="005429E5" w:rsidRPr="003A0845">
        <w:rPr>
          <w:rFonts w:ascii="方正小标宋简体" w:eastAsia="方正小标宋简体" w:hint="eastAsia"/>
          <w:sz w:val="44"/>
          <w:szCs w:val="44"/>
        </w:rPr>
        <w:t>年学位与研究生教育工作会议</w:t>
      </w:r>
      <w:r w:rsidRPr="003A0845">
        <w:rPr>
          <w:rFonts w:ascii="方正小标宋简体" w:eastAsia="方正小标宋简体" w:hint="eastAsia"/>
          <w:sz w:val="44"/>
          <w:szCs w:val="44"/>
        </w:rPr>
        <w:t>议题</w:t>
      </w:r>
      <w:bookmarkEnd w:id="0"/>
    </w:p>
    <w:p w:rsidR="00A32760" w:rsidRPr="003A0845" w:rsidRDefault="00A32760" w:rsidP="003A0845">
      <w:pPr>
        <w:adjustRightInd w:val="0"/>
        <w:snapToGrid w:val="0"/>
        <w:jc w:val="center"/>
        <w:rPr>
          <w:rFonts w:ascii="仿宋_GB2312" w:eastAsia="仿宋_GB2312" w:hint="eastAsia"/>
          <w:sz w:val="18"/>
          <w:szCs w:val="18"/>
        </w:rPr>
      </w:pP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一、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如何完善研究生招生选拔机制，加强对考生综合素质和发展潜力的考察，切实提高我校研究生生源质量？</w:t>
      </w: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二、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如</w:t>
      </w:r>
      <w:r w:rsidR="00E710F9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何完善我校研究生奖助体系，充分调动各类研究生学习和科研的积极性，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激活研究生创新热情？</w:t>
      </w: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三、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如何</w:t>
      </w:r>
      <w:r w:rsidR="00A32760" w:rsidRPr="003A0845">
        <w:rPr>
          <w:rFonts w:ascii="仿宋_GB2312" w:eastAsia="仿宋_GB2312" w:hAnsi="宋体" w:hint="eastAsia"/>
          <w:bCs/>
          <w:color w:val="000000" w:themeColor="text1"/>
          <w:spacing w:val="-6"/>
          <w:sz w:val="32"/>
          <w:szCs w:val="32"/>
        </w:rPr>
        <w:t>促进课程学习和科学研究的有机结合，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构建符合培养需要的较为科学合理的课程体系，提高学术型研究生创新能力？</w:t>
      </w: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四、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 xml:space="preserve">如何健全导师责任机制，推动研究生培养质量的提升？ </w:t>
      </w: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五、</w:t>
      </w:r>
      <w:r w:rsidR="00A33B5D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如何做好学位点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合格评估工作，如何建立</w:t>
      </w:r>
      <w:proofErr w:type="gramStart"/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硕</w:t>
      </w:r>
      <w:proofErr w:type="gramEnd"/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博士学位点的动态调节机制，形成优胜劣汰竞争机制，促进</w:t>
      </w:r>
      <w:proofErr w:type="gramStart"/>
      <w:r w:rsidR="00484071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硕</w:t>
      </w:r>
      <w:proofErr w:type="gramEnd"/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博士学位点的快速发展和人才培养的提升？</w:t>
      </w: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六、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如何进一步完善专业学位研究生实践课程设置与考核机制，抓好专业学位研究生的职业资格衔接？</w:t>
      </w: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七、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如何强化硕士专业学位研究生实践能力培养，如何建立和完善实践环节的管理和评价考核制度？</w:t>
      </w:r>
    </w:p>
    <w:p w:rsidR="00A32760" w:rsidRPr="003A0845" w:rsidRDefault="003A0845" w:rsidP="003A0845">
      <w:pPr>
        <w:pStyle w:val="a3"/>
        <w:adjustRightInd w:val="0"/>
        <w:snapToGrid w:val="0"/>
        <w:spacing w:line="540" w:lineRule="exact"/>
        <w:ind w:firstLineChars="0"/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八、</w:t>
      </w:r>
      <w:r w:rsidR="00A32760" w:rsidRPr="003A0845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如何完善我校研究生质量保障体系，促进研究生培养质量的提高？</w:t>
      </w:r>
    </w:p>
    <w:sectPr w:rsidR="00A32760" w:rsidRPr="003A0845" w:rsidSect="003A0845">
      <w:pgSz w:w="11906" w:h="16838" w:code="9"/>
      <w:pgMar w:top="1701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90" w:rsidRDefault="00B42890" w:rsidP="00115FB5">
      <w:r>
        <w:separator/>
      </w:r>
    </w:p>
  </w:endnote>
  <w:endnote w:type="continuationSeparator" w:id="0">
    <w:p w:rsidR="00B42890" w:rsidRDefault="00B42890" w:rsidP="0011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90" w:rsidRDefault="00B42890" w:rsidP="00115FB5">
      <w:r>
        <w:separator/>
      </w:r>
    </w:p>
  </w:footnote>
  <w:footnote w:type="continuationSeparator" w:id="0">
    <w:p w:rsidR="00B42890" w:rsidRDefault="00B42890" w:rsidP="0011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6E7"/>
    <w:multiLevelType w:val="hybridMultilevel"/>
    <w:tmpl w:val="07F46AC8"/>
    <w:lvl w:ilvl="0" w:tplc="16C4B9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C46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E47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A3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8E8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28F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A76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6DF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89D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777AD"/>
    <w:multiLevelType w:val="hybridMultilevel"/>
    <w:tmpl w:val="61F43968"/>
    <w:lvl w:ilvl="0" w:tplc="A044E0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86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0D7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E67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85D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852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ECF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26A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0C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67118"/>
    <w:multiLevelType w:val="hybridMultilevel"/>
    <w:tmpl w:val="6CE04F88"/>
    <w:lvl w:ilvl="0" w:tplc="9AE611F6">
      <w:start w:val="1"/>
      <w:numFmt w:val="japaneseCounting"/>
      <w:lvlText w:val="%1、"/>
      <w:lvlJc w:val="left"/>
      <w:pPr>
        <w:ind w:left="1140" w:hanging="360"/>
      </w:pPr>
      <w:rPr>
        <w:rFonts w:ascii="Calibri" w:eastAsia="宋体" w:hAnsi="Calibri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3">
    <w:nsid w:val="3AE80412"/>
    <w:multiLevelType w:val="hybridMultilevel"/>
    <w:tmpl w:val="FE689CCA"/>
    <w:lvl w:ilvl="0" w:tplc="5FB2C7B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8B73355"/>
    <w:multiLevelType w:val="hybridMultilevel"/>
    <w:tmpl w:val="8EBAF726"/>
    <w:lvl w:ilvl="0" w:tplc="DC542D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B7B26D4"/>
    <w:multiLevelType w:val="hybridMultilevel"/>
    <w:tmpl w:val="880EEB38"/>
    <w:lvl w:ilvl="0" w:tplc="AA3C2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C28144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49E10CD"/>
    <w:multiLevelType w:val="hybridMultilevel"/>
    <w:tmpl w:val="6AC6A8CE"/>
    <w:lvl w:ilvl="0" w:tplc="8EB8CB9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7A544677"/>
    <w:multiLevelType w:val="hybridMultilevel"/>
    <w:tmpl w:val="71B25AF4"/>
    <w:lvl w:ilvl="0" w:tplc="4B32231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24"/>
    <w:rsid w:val="00091914"/>
    <w:rsid w:val="001017DD"/>
    <w:rsid w:val="001143DD"/>
    <w:rsid w:val="00115FB5"/>
    <w:rsid w:val="0014207F"/>
    <w:rsid w:val="00170128"/>
    <w:rsid w:val="00174BDC"/>
    <w:rsid w:val="001E0222"/>
    <w:rsid w:val="001E47D7"/>
    <w:rsid w:val="001E7EB7"/>
    <w:rsid w:val="00230FD8"/>
    <w:rsid w:val="00292442"/>
    <w:rsid w:val="002B2322"/>
    <w:rsid w:val="00330050"/>
    <w:rsid w:val="003A0845"/>
    <w:rsid w:val="003B60AB"/>
    <w:rsid w:val="003C4CC7"/>
    <w:rsid w:val="003D2CE8"/>
    <w:rsid w:val="00423EEC"/>
    <w:rsid w:val="0044586C"/>
    <w:rsid w:val="00484071"/>
    <w:rsid w:val="0052138B"/>
    <w:rsid w:val="005429E5"/>
    <w:rsid w:val="00582714"/>
    <w:rsid w:val="00626024"/>
    <w:rsid w:val="006608B5"/>
    <w:rsid w:val="0071646C"/>
    <w:rsid w:val="00735453"/>
    <w:rsid w:val="007F42F1"/>
    <w:rsid w:val="00817258"/>
    <w:rsid w:val="008845DF"/>
    <w:rsid w:val="008956BC"/>
    <w:rsid w:val="009B7A03"/>
    <w:rsid w:val="00A0130F"/>
    <w:rsid w:val="00A32760"/>
    <w:rsid w:val="00A33B5D"/>
    <w:rsid w:val="00A66B29"/>
    <w:rsid w:val="00A92353"/>
    <w:rsid w:val="00AC6556"/>
    <w:rsid w:val="00AD00EA"/>
    <w:rsid w:val="00B42890"/>
    <w:rsid w:val="00B43367"/>
    <w:rsid w:val="00B472C4"/>
    <w:rsid w:val="00B87141"/>
    <w:rsid w:val="00BE2569"/>
    <w:rsid w:val="00BF34D9"/>
    <w:rsid w:val="00C373A0"/>
    <w:rsid w:val="00C9074E"/>
    <w:rsid w:val="00CD5B53"/>
    <w:rsid w:val="00CE206A"/>
    <w:rsid w:val="00D37053"/>
    <w:rsid w:val="00D62DFB"/>
    <w:rsid w:val="00DF07F0"/>
    <w:rsid w:val="00E710F9"/>
    <w:rsid w:val="00EE297C"/>
    <w:rsid w:val="00F72014"/>
    <w:rsid w:val="00F81A9F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02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rsid w:val="0011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15F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1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15F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602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rsid w:val="0011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15F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1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15F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中国石油大学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2014年学位与研究生教育工作会议会议议题</dc:title>
  <dc:creator>微软用户</dc:creator>
  <cp:lastModifiedBy>匿名用户</cp:lastModifiedBy>
  <cp:revision>2</cp:revision>
  <dcterms:created xsi:type="dcterms:W3CDTF">2014-11-24T08:29:00Z</dcterms:created>
  <dcterms:modified xsi:type="dcterms:W3CDTF">2014-11-24T08:29:00Z</dcterms:modified>
</cp:coreProperties>
</file>