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06F" w:rsidRDefault="00764384" w:rsidP="00C30BDF">
      <w:pPr>
        <w:widowControl/>
        <w:spacing w:before="150" w:line="300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30BDF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关于举办福州大学</w:t>
      </w:r>
      <w:r w:rsidR="00C30BDF" w:rsidRPr="00C30BDF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2017年</w:t>
      </w:r>
      <w:r w:rsidRPr="00C30BDF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书法比赛的通知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67E1" w:rsidRPr="000A67E1" w:rsidRDefault="000A67E1" w:rsidP="00C30BDF">
      <w:pPr>
        <w:widowControl/>
        <w:spacing w:before="150" w:line="3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A67E1">
        <w:rPr>
          <w:rFonts w:ascii="宋体" w:eastAsia="宋体" w:hAnsi="宋体" w:cs="宋体" w:hint="eastAsia"/>
          <w:color w:val="000000"/>
          <w:kern w:val="0"/>
          <w:szCs w:val="21"/>
        </w:rPr>
        <w:t>校宣（2017）2号</w:t>
      </w:r>
    </w:p>
    <w:p w:rsidR="0020106F" w:rsidRPr="002E570D" w:rsidRDefault="00764384" w:rsidP="0035315E">
      <w:pPr>
        <w:widowControl/>
        <w:shd w:val="clear" w:color="auto" w:fill="FFFFFF"/>
        <w:adjustRightInd w:val="0"/>
        <w:snapToGrid w:val="0"/>
        <w:spacing w:before="240"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各学院：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</w:t>
      </w:r>
      <w:r w:rsidR="002E570D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贯彻落实</w:t>
      </w:r>
      <w:r w:rsidR="002E570D" w:rsidRPr="002E570D">
        <w:rPr>
          <w:rFonts w:asciiTheme="minorEastAsia" w:hAnsiTheme="minorEastAsia" w:cs="宋体"/>
          <w:color w:val="000000"/>
          <w:kern w:val="0"/>
          <w:sz w:val="28"/>
          <w:szCs w:val="28"/>
        </w:rPr>
        <w:t>中共中央办公厅、国务院办公厅《关于实施中华优秀传统文化传承发展工程的意见》</w:t>
      </w:r>
      <w:r w:rsidR="002E570D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="002E570D" w:rsidRPr="002E570D">
        <w:rPr>
          <w:rFonts w:asciiTheme="minorEastAsia" w:hAnsiTheme="minorEastAsia" w:cs="宋体"/>
          <w:color w:val="000000"/>
          <w:kern w:val="0"/>
          <w:sz w:val="28"/>
          <w:szCs w:val="28"/>
        </w:rPr>
        <w:t>教育部《完善中华优秀传统文化教育指导纲要》</w:t>
      </w:r>
      <w:r w:rsidR="002E570D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文件精神，</w:t>
      </w:r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深入开展“爱我中华”主题教育活动，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进一步</w:t>
      </w:r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深化培育和</w:t>
      </w:r>
      <w:proofErr w:type="gramStart"/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践行</w:t>
      </w:r>
      <w:proofErr w:type="gramEnd"/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社会主义核心价值观，传承中华</w:t>
      </w:r>
      <w:r w:rsidR="005A404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文脉</w:t>
      </w:r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激发大学生对</w:t>
      </w:r>
      <w:r w:rsidR="005A404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书法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和语言文字的学习热情，</w:t>
      </w:r>
      <w:r w:rsidR="0036149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感受优秀传统文化艺术魅力，</w:t>
      </w:r>
      <w:r w:rsidR="005A404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提升当代大学生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文化修养，</w:t>
      </w:r>
      <w:r w:rsidR="005A4042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丰富拓展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校园文化。经研究，决定举办福州大学2017年书法大赛，现将有关事项通知如下：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一、大赛主题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翰墨传承中华魂</w:t>
      </w:r>
      <w:r w:rsidR="00C30BDF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笔韵</w:t>
      </w:r>
      <w:proofErr w:type="gramStart"/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抒展爱国情</w:t>
      </w:r>
      <w:proofErr w:type="gramEnd"/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二、组织机构</w:t>
      </w:r>
    </w:p>
    <w:p w:rsidR="00C30BDF" w:rsidRPr="002E570D" w:rsidRDefault="00C30BDF" w:rsidP="0035315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主办：</w:t>
      </w:r>
      <w:r w:rsid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福州大学党委宣传部、校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语委办、图书馆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承办：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经济与管理学院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三、参赛对象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全校在读全日制学生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四、大赛日程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1.</w:t>
      </w:r>
      <w:r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报名和作品征集：</w:t>
      </w:r>
      <w:r w:rsidR="0035315E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截至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2017年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4月</w:t>
      </w:r>
      <w:r w:rsidR="005C38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17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2.</w:t>
      </w:r>
      <w:r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初赛：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2017年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4月</w:t>
      </w:r>
      <w:r w:rsidR="005C38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18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日至4月</w:t>
      </w:r>
      <w:r w:rsidR="005C38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27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组织专家对作品初评</w:t>
      </w:r>
      <w:r w:rsidR="0035315E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并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公布入围决赛名单；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3.</w:t>
      </w:r>
      <w:r w:rsidR="0035315E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决赛：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2017年</w:t>
      </w:r>
      <w:r w:rsidR="005C38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月</w:t>
      </w:r>
      <w:r w:rsidR="005C38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6</w:t>
      </w:r>
      <w:r w:rsidR="00E0091D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</w:t>
      </w:r>
      <w:r w:rsidR="00DB427E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上午在图书馆福万广场</w:t>
      </w:r>
      <w:r w:rsidR="00764384" w:rsidRPr="002E570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举行现场决赛。</w:t>
      </w:r>
    </w:p>
    <w:p w:rsidR="0020106F" w:rsidRPr="002E570D" w:rsidRDefault="00C30BD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五、作品要求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1.软笔报名作品规格：统一为四尺宣纸，不装裱；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硬笔报名作品规格：硬笔书写纸（田字格纸）大小。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2.报名作品上面必须标注参赛人员的学院、年级、专业、姓名和联系电话，并注明“福州大学2017年书法比赛”的字样。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3.作品内容：以</w:t>
      </w:r>
      <w:r w:rsidR="00DB427E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爱我中华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为主题的诗词或书信节选。</w:t>
      </w:r>
    </w:p>
    <w:p w:rsidR="0035315E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Style w:val="a4"/>
          <w:rFonts w:asciiTheme="minorEastAsia" w:hAnsiTheme="minorEastAsia" w:cs="宋体"/>
          <w:b w:val="0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4.不符合作品要求的将取消比赛资格。</w:t>
      </w: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六、参赛方式</w:t>
      </w:r>
    </w:p>
    <w:p w:rsidR="0020106F" w:rsidRPr="002E570D" w:rsidRDefault="00764384" w:rsidP="0035315E">
      <w:pPr>
        <w:adjustRightInd w:val="0"/>
        <w:snapToGrid w:val="0"/>
        <w:spacing w:line="360" w:lineRule="auto"/>
        <w:rPr>
          <w:rStyle w:val="a6"/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  </w:t>
      </w:r>
      <w:r w:rsidR="007D7219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以学院为单位</w:t>
      </w:r>
      <w:r w:rsidR="0035315E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报名表电子版</w:t>
      </w:r>
      <w:r w:rsidR="002E570D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5C38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14</w:t>
      </w:r>
      <w:hyperlink r:id="rId9" w:history="1">
        <w:r w:rsidRPr="002E570D">
          <w:rPr>
            <w:rStyle w:val="a6"/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日前发送至fzujgwhb2016@163.com</w:t>
        </w:r>
        <w:r w:rsidR="0035315E" w:rsidRPr="002E570D">
          <w:rPr>
            <w:rStyle w:val="a6"/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，纸质版报名表和参赛学生参赛作品</w:t>
        </w:r>
        <w:r w:rsidRPr="002E570D">
          <w:rPr>
            <w:rStyle w:val="a6"/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于</w:t>
        </w:r>
        <w:r w:rsidR="002E570D" w:rsidRPr="002E570D">
          <w:rPr>
            <w:rStyle w:val="a6"/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4</w:t>
        </w:r>
        <w:r w:rsidRPr="002E570D">
          <w:rPr>
            <w:rStyle w:val="a6"/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月</w:t>
        </w:r>
      </w:hyperlink>
      <w:r w:rsidR="005C380D" w:rsidRPr="005C380D">
        <w:rPr>
          <w:rFonts w:asciiTheme="minorEastAsia" w:hAnsiTheme="minorEastAsia" w:hint="eastAsia"/>
          <w:sz w:val="28"/>
          <w:szCs w:val="28"/>
        </w:rPr>
        <w:t>1</w:t>
      </w:r>
      <w:r w:rsidR="002E570D" w:rsidRPr="005C38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日晚7：00-9:00之间提交至40号楼2层学生活动室。大赛联系人：</w:t>
      </w:r>
      <w:r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张悦17805972779</w:t>
      </w:r>
      <w:r w:rsidR="007D7219"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卓慧敏 13205015032</w:t>
      </w:r>
      <w:r w:rsidR="007D7219"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邵怡文 1825921</w:t>
      </w:r>
      <w:r w:rsidRPr="002E570D">
        <w:rPr>
          <w:rFonts w:asciiTheme="minorEastAsia" w:hAnsiTheme="minorEastAsia" w:hint="eastAsia"/>
          <w:sz w:val="28"/>
          <w:szCs w:val="28"/>
        </w:rPr>
        <w:t>2930</w:t>
      </w:r>
      <w:r w:rsidR="002E570D" w:rsidRPr="002E570D">
        <w:rPr>
          <w:rFonts w:asciiTheme="minorEastAsia" w:hAnsiTheme="minorEastAsia" w:hint="eastAsia"/>
        </w:rPr>
        <w:t>，</w:t>
      </w:r>
      <w:r w:rsidR="002E570D" w:rsidRPr="002E570D">
        <w:rPr>
          <w:rFonts w:asciiTheme="minorEastAsia" w:hAnsiTheme="minorEastAsia" w:hint="eastAsia"/>
          <w:sz w:val="28"/>
          <w:szCs w:val="28"/>
        </w:rPr>
        <w:t>王俊杰 15659763862</w:t>
      </w:r>
      <w:r w:rsidRPr="002E570D">
        <w:rPr>
          <w:rFonts w:asciiTheme="minorEastAsia" w:hAnsiTheme="minorEastAsia" w:hint="eastAsia"/>
        </w:rPr>
        <w:t>。</w:t>
      </w:r>
    </w:p>
    <w:p w:rsidR="0020106F" w:rsidRPr="002E570D" w:rsidRDefault="00764384" w:rsidP="0035315E">
      <w:pPr>
        <w:adjustRightInd w:val="0"/>
        <w:snapToGrid w:val="0"/>
        <w:spacing w:line="360" w:lineRule="auto"/>
        <w:rPr>
          <w:rStyle w:val="a6"/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大赛交流QQ群：122017467</w:t>
      </w:r>
    </w:p>
    <w:p w:rsidR="0020106F" w:rsidRPr="002E570D" w:rsidRDefault="00764384" w:rsidP="003531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6"/>
          <w:rFonts w:asciiTheme="minorEastAsia" w:hAnsiTheme="minorEastAsia" w:cs="宋体" w:hint="eastAsia"/>
          <w:color w:val="000000"/>
          <w:kern w:val="0"/>
          <w:sz w:val="28"/>
          <w:szCs w:val="28"/>
        </w:rPr>
        <w:t>厦门工艺美院可统一将作品邮寄至本部，地</w:t>
      </w:r>
      <w:r w:rsidR="0035315E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址：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福州市福州地区大学新区学园路2号福州大学生活四区39号楼，邮编：350108，联系人：卓慧敏，电话：13205015032。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七、评选办法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Style w:val="a4"/>
          <w:rFonts w:asciiTheme="minorEastAsia" w:hAnsiTheme="minorEastAsia" w:cs="宋体"/>
          <w:b w:val="0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由大赛组委会对征集作品进行初赛和决赛评审。</w:t>
      </w:r>
    </w:p>
    <w:p w:rsidR="0020106F" w:rsidRPr="002E570D" w:rsidRDefault="0035315E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="00764384" w:rsidRPr="002E570D">
        <w:rPr>
          <w:rStyle w:val="a4"/>
          <w:rFonts w:asciiTheme="minorEastAsia" w:hAnsiTheme="minorEastAsia" w:cs="宋体" w:hint="eastAsia"/>
          <w:color w:val="000000"/>
          <w:kern w:val="0"/>
          <w:sz w:val="28"/>
          <w:szCs w:val="28"/>
        </w:rPr>
        <w:t>八、奖项设置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</w:t>
      </w:r>
      <w:r w:rsidR="000A67E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一等奖：软笔3名，硬笔3名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</w:t>
      </w:r>
      <w:r w:rsidR="000A67E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二等奖：软笔5名，硬笔5名</w:t>
      </w:r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</w:t>
      </w:r>
      <w:r w:rsidR="000A67E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三等奖：软笔7名，硬笔7名</w:t>
      </w:r>
      <w:bookmarkStart w:id="0" w:name="_GoBack"/>
      <w:bookmarkEnd w:id="0"/>
    </w:p>
    <w:p w:rsidR="0020106F" w:rsidRPr="002E570D" w:rsidRDefault="00764384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</w:t>
      </w:r>
      <w:r w:rsidR="000A67E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优秀奖：若干名</w:t>
      </w:r>
    </w:p>
    <w:p w:rsidR="0047507D" w:rsidRPr="002E570D" w:rsidRDefault="0047507D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获奖同学将给予一定的奖励，并推荐部分优秀选手参加福建省书法大赛。</w:t>
      </w:r>
    </w:p>
    <w:p w:rsidR="007D7219" w:rsidRPr="002E570D" w:rsidRDefault="0035315E" w:rsidP="0035315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hint="eastAsia"/>
          <w:sz w:val="28"/>
          <w:szCs w:val="28"/>
        </w:rPr>
        <w:t xml:space="preserve">    </w:t>
      </w:r>
      <w:r w:rsidR="007D7219" w:rsidRPr="002E570D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附件1：福州大学2017年书法大赛报名表</w:t>
      </w:r>
    </w:p>
    <w:p w:rsidR="007D7219" w:rsidRPr="002E570D" w:rsidRDefault="0035315E" w:rsidP="0035315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  <w:r w:rsidRPr="002E570D">
        <w:rPr>
          <w:rFonts w:asciiTheme="minorEastAsia" w:hAnsiTheme="minorEastAsia" w:hint="eastAsia"/>
          <w:sz w:val="28"/>
          <w:szCs w:val="28"/>
        </w:rPr>
        <w:t xml:space="preserve">    </w:t>
      </w:r>
      <w:r w:rsidR="007D7219" w:rsidRPr="002E570D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附件2：福州大学2017年书法大赛参赛细则</w:t>
      </w:r>
    </w:p>
    <w:p w:rsidR="0020106F" w:rsidRPr="002E570D" w:rsidRDefault="0020106F" w:rsidP="0035315E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sz w:val="28"/>
          <w:szCs w:val="28"/>
        </w:rPr>
      </w:pPr>
    </w:p>
    <w:p w:rsidR="0020106F" w:rsidRPr="002E570D" w:rsidRDefault="00764384" w:rsidP="0035315E">
      <w:pPr>
        <w:adjustRightInd w:val="0"/>
        <w:snapToGrid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</w:p>
    <w:p w:rsidR="0020106F" w:rsidRPr="002E570D" w:rsidRDefault="00764384" w:rsidP="0035315E">
      <w:pPr>
        <w:adjustRightInd w:val="0"/>
        <w:snapToGrid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党委宣传部</w:t>
      </w:r>
    </w:p>
    <w:p w:rsidR="0020106F" w:rsidRPr="002E570D" w:rsidRDefault="00764384" w:rsidP="0035315E">
      <w:pPr>
        <w:adjustRightInd w:val="0"/>
        <w:snapToGrid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校语委办</w:t>
      </w:r>
    </w:p>
    <w:p w:rsidR="0020106F" w:rsidRDefault="00764384" w:rsidP="0035315E">
      <w:pPr>
        <w:adjustRightInd w:val="0"/>
        <w:snapToGrid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70D">
        <w:rPr>
          <w:rFonts w:asciiTheme="minorEastAsia" w:hAnsiTheme="minorEastAsia" w:hint="eastAsia"/>
          <w:sz w:val="28"/>
          <w:szCs w:val="28"/>
        </w:rPr>
        <w:t> 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="00F24CF9"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</w:t>
      </w:r>
      <w:r w:rsidRPr="002E57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图书馆</w:t>
      </w:r>
    </w:p>
    <w:p w:rsidR="002E570D" w:rsidRPr="002E570D" w:rsidRDefault="002E570D" w:rsidP="0035315E">
      <w:pPr>
        <w:adjustRightInd w:val="0"/>
        <w:snapToGrid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2017年3月2</w:t>
      </w:r>
      <w:r w:rsidR="005C38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附件1</w:t>
      </w:r>
    </w:p>
    <w:p w:rsidR="0020106F" w:rsidRDefault="00764384">
      <w:pPr>
        <w:widowControl/>
        <w:shd w:val="clear" w:color="auto" w:fill="FFFFFF"/>
        <w:spacing w:before="75" w:line="300" w:lineRule="atLeast"/>
        <w:ind w:firstLine="643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</w:rPr>
        <w:t>福州大学2017年书法大赛报名表</w:t>
      </w:r>
    </w:p>
    <w:p w:rsidR="0020106F" w:rsidRDefault="00764384">
      <w:pPr>
        <w:widowControl/>
        <w:shd w:val="clear" w:color="auto" w:fill="FFFFFF"/>
        <w:spacing w:before="75" w:line="300" w:lineRule="atLeast"/>
        <w:ind w:firstLine="643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  <w:shd w:val="clear" w:color="auto" w:fill="FFFFFF"/>
        </w:rPr>
        <w:t> </w:t>
      </w:r>
    </w:p>
    <w:tbl>
      <w:tblPr>
        <w:tblW w:w="9562" w:type="dxa"/>
        <w:jc w:val="center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572"/>
        <w:gridCol w:w="1417"/>
        <w:gridCol w:w="1985"/>
        <w:gridCol w:w="1417"/>
        <w:gridCol w:w="1924"/>
      </w:tblGrid>
      <w:tr w:rsidR="00F24CF9" w:rsidTr="00F24CF9">
        <w:trPr>
          <w:trHeight w:val="1354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CF9" w:rsidRDefault="00F24CF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83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CF9" w:rsidRDefault="00F24CF9" w:rsidP="00F24CF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</w:tr>
      <w:tr w:rsidR="00E0091D" w:rsidTr="00E0091D">
        <w:trPr>
          <w:trHeight w:val="1387"/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参赛</w:t>
            </w:r>
          </w:p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笔种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年级、专业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0091D" w:rsidRDefault="00E0091D" w:rsidP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QQ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 w:rsidP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E0091D" w:rsidTr="00E0091D">
        <w:trPr>
          <w:trHeight w:val="758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软笔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67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8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5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8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99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硬笔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2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8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2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E0091D" w:rsidTr="00E0091D">
        <w:trPr>
          <w:trHeight w:val="577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091D" w:rsidRDefault="00E009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</w:tbl>
    <w:p w:rsidR="0020106F" w:rsidRDefault="00764384">
      <w:pPr>
        <w:widowControl/>
        <w:spacing w:before="75" w:line="360" w:lineRule="auto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19"/>
          <w:szCs w:val="19"/>
        </w:rPr>
        <w:t> 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19"/>
          <w:szCs w:val="19"/>
        </w:rPr>
        <w:t> </w:t>
      </w:r>
    </w:p>
    <w:p w:rsidR="0035315E" w:rsidRDefault="0035315E">
      <w:pPr>
        <w:widowControl/>
        <w:spacing w:before="150" w:line="300" w:lineRule="atLeast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20106F" w:rsidRDefault="00764384">
      <w:pPr>
        <w:widowControl/>
        <w:spacing w:before="150" w:line="300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附件2</w:t>
      </w:r>
    </w:p>
    <w:p w:rsidR="0020106F" w:rsidRDefault="00764384">
      <w:pPr>
        <w:widowControl/>
        <w:spacing w:before="75" w:line="360" w:lineRule="auto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福州大学2017年书法大赛参赛细则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2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一、活动规则及说明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1.本次大赛含软笔和硬笔两个类型，每个选手仅可选择一项参加；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2.所有入围决赛的学院推荐报名作品将在比赛中统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编号并现场展示；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3.比赛总分数（满分100分）为现场作品得分，由专业评委对参赛选手的现场作品打分后取平均分所得。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4.比赛现场：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①　采用现场书写的形式，在备选题目中任选其一书写；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②　比赛将按软笔和硬笔同时进行，时间为60分钟；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③　书写格式不限，选手可根据自身需要自行设计；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④　选手自带笔，镇尺，砚台,如有需要自带毛笔毡（现场提供只报纸）；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⑤　纸和墨水现场统一提供；</w:t>
      </w:r>
    </w:p>
    <w:p w:rsidR="0020106F" w:rsidRDefault="0035315E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⑥　比赛时间：2017年</w:t>
      </w:r>
      <w:r w:rsidR="005C380D">
        <w:rPr>
          <w:rFonts w:ascii="宋体" w:eastAsia="宋体" w:hAnsi="宋体" w:cs="宋体" w:hint="eastAsia"/>
          <w:color w:val="000000"/>
          <w:kern w:val="0"/>
          <w:sz w:val="24"/>
        </w:rPr>
        <w:t>5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="005C380D">
        <w:rPr>
          <w:rFonts w:ascii="宋体" w:eastAsia="宋体" w:hAnsi="宋体" w:cs="宋体" w:hint="eastAsia"/>
          <w:color w:val="000000"/>
          <w:kern w:val="0"/>
          <w:sz w:val="24"/>
        </w:rPr>
        <w:t>6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日9:00—11:00；</w:t>
      </w:r>
    </w:p>
    <w:p w:rsidR="0020106F" w:rsidRDefault="0035315E" w:rsidP="0035315E">
      <w:pPr>
        <w:widowControl/>
        <w:adjustRightInd w:val="0"/>
        <w:snapToGrid w:val="0"/>
        <w:spacing w:before="150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⑦　比赛地点：福州大学</w:t>
      </w:r>
      <w:r w:rsidR="002E570D">
        <w:rPr>
          <w:rFonts w:ascii="宋体" w:eastAsia="宋体" w:hAnsi="宋体" w:cs="宋体" w:hint="eastAsia"/>
          <w:color w:val="000000"/>
          <w:kern w:val="0"/>
          <w:sz w:val="24"/>
        </w:rPr>
        <w:t>旗山校区</w:t>
      </w:r>
      <w:r w:rsidR="00764384">
        <w:rPr>
          <w:rFonts w:ascii="宋体" w:eastAsia="宋体" w:hAnsi="宋体" w:cs="宋体" w:hint="eastAsia"/>
          <w:color w:val="000000"/>
          <w:kern w:val="0"/>
          <w:sz w:val="24"/>
        </w:rPr>
        <w:t>图书馆福万广场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2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二、评分标准</w:t>
      </w:r>
    </w:p>
    <w:p w:rsidR="0020106F" w:rsidRDefault="00764384" w:rsidP="0035315E">
      <w:pPr>
        <w:widowControl/>
        <w:adjustRightInd w:val="0"/>
        <w:snapToGrid w:val="0"/>
        <w:spacing w:before="75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现场作品得分计分方法：字体架构25%+笔画30%+美观25%+页面整洁20%</w:t>
      </w:r>
    </w:p>
    <w:p w:rsidR="0020106F" w:rsidRDefault="00764384">
      <w:pPr>
        <w:widowControl/>
        <w:spacing w:before="75" w:line="360" w:lineRule="auto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书法大赛现场作品专业得分具体评分及计分方法</w:t>
      </w:r>
    </w:p>
    <w:tbl>
      <w:tblPr>
        <w:tblW w:w="8921" w:type="dxa"/>
        <w:jc w:val="center"/>
        <w:tblInd w:w="-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245"/>
        <w:gridCol w:w="1319"/>
        <w:gridCol w:w="1417"/>
        <w:gridCol w:w="1135"/>
        <w:gridCol w:w="1440"/>
      </w:tblGrid>
      <w:tr w:rsidR="0020106F">
        <w:trPr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作品编号：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</w:tr>
      <w:tr w:rsidR="0020106F">
        <w:trPr>
          <w:jc w:val="center"/>
        </w:trPr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字体架构（共25分）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20~25分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10~20分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5~10分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</w:tr>
      <w:tr w:rsidR="0020106F">
        <w:trPr>
          <w:jc w:val="center"/>
        </w:trPr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笔画（共30分）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25~30分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15~25分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5~15分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20106F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</w:tr>
      <w:tr w:rsidR="0020106F">
        <w:trPr>
          <w:jc w:val="center"/>
        </w:trPr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美观（共25分）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20~25分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10~20分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5~10分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20106F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</w:tr>
      <w:tr w:rsidR="0020106F">
        <w:trPr>
          <w:jc w:val="center"/>
        </w:trPr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页面整洁（共20分）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15~20分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10~15分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5~10分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7643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06F" w:rsidRDefault="0020106F">
            <w:pPr>
              <w:jc w:val="center"/>
              <w:rPr>
                <w:rFonts w:ascii="宋体" w:eastAsia="宋体" w:hAnsi="宋体" w:cs="宋体"/>
                <w:color w:val="4B4B4B"/>
                <w:sz w:val="18"/>
                <w:szCs w:val="18"/>
              </w:rPr>
            </w:pPr>
          </w:p>
        </w:tc>
      </w:tr>
    </w:tbl>
    <w:p w:rsidR="0020106F" w:rsidRDefault="00764384">
      <w:pPr>
        <w:widowControl/>
        <w:spacing w:before="150" w:line="300" w:lineRule="atLeast"/>
        <w:ind w:firstLine="56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20106F" w:rsidRDefault="0020106F"/>
    <w:sectPr w:rsidR="0020106F" w:rsidSect="00C30B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4B" w:rsidRDefault="0056714B" w:rsidP="007D7219">
      <w:r>
        <w:separator/>
      </w:r>
    </w:p>
  </w:endnote>
  <w:endnote w:type="continuationSeparator" w:id="0">
    <w:p w:rsidR="0056714B" w:rsidRDefault="0056714B" w:rsidP="007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4B" w:rsidRDefault="0056714B" w:rsidP="007D7219">
      <w:r>
        <w:separator/>
      </w:r>
    </w:p>
  </w:footnote>
  <w:footnote w:type="continuationSeparator" w:id="0">
    <w:p w:rsidR="0056714B" w:rsidRDefault="0056714B" w:rsidP="007D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583A6B"/>
    <w:rsid w:val="00093730"/>
    <w:rsid w:val="000A67E1"/>
    <w:rsid w:val="00124159"/>
    <w:rsid w:val="0020106F"/>
    <w:rsid w:val="002619E4"/>
    <w:rsid w:val="002E570D"/>
    <w:rsid w:val="0030233A"/>
    <w:rsid w:val="0035315E"/>
    <w:rsid w:val="00361492"/>
    <w:rsid w:val="003A6DB8"/>
    <w:rsid w:val="0047507D"/>
    <w:rsid w:val="004A7FB4"/>
    <w:rsid w:val="00561B4F"/>
    <w:rsid w:val="0056714B"/>
    <w:rsid w:val="005A4042"/>
    <w:rsid w:val="005C380D"/>
    <w:rsid w:val="006032F7"/>
    <w:rsid w:val="00642ABA"/>
    <w:rsid w:val="00754725"/>
    <w:rsid w:val="00764384"/>
    <w:rsid w:val="007D7219"/>
    <w:rsid w:val="008553B1"/>
    <w:rsid w:val="008D3B3F"/>
    <w:rsid w:val="009745E6"/>
    <w:rsid w:val="00A10B1A"/>
    <w:rsid w:val="00AB2E33"/>
    <w:rsid w:val="00C0116C"/>
    <w:rsid w:val="00C027D6"/>
    <w:rsid w:val="00C30BDF"/>
    <w:rsid w:val="00DB427E"/>
    <w:rsid w:val="00E0091D"/>
    <w:rsid w:val="00EA09E9"/>
    <w:rsid w:val="00EC6220"/>
    <w:rsid w:val="00F24CF9"/>
    <w:rsid w:val="08423745"/>
    <w:rsid w:val="14437F7E"/>
    <w:rsid w:val="19AE03D3"/>
    <w:rsid w:val="344E4D68"/>
    <w:rsid w:val="38051A12"/>
    <w:rsid w:val="4E237AEA"/>
    <w:rsid w:val="5B60073B"/>
    <w:rsid w:val="6D6E6058"/>
    <w:rsid w:val="7958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0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06F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106F"/>
    <w:rPr>
      <w:b/>
    </w:rPr>
  </w:style>
  <w:style w:type="character" w:styleId="a5">
    <w:name w:val="FollowedHyperlink"/>
    <w:basedOn w:val="a0"/>
    <w:qFormat/>
    <w:rsid w:val="0020106F"/>
    <w:rPr>
      <w:color w:val="4B4B4B"/>
      <w:u w:val="none"/>
    </w:rPr>
  </w:style>
  <w:style w:type="character" w:styleId="a6">
    <w:name w:val="Hyperlink"/>
    <w:basedOn w:val="a0"/>
    <w:qFormat/>
    <w:rsid w:val="0020106F"/>
    <w:rPr>
      <w:color w:val="4B4B4B"/>
      <w:u w:val="none"/>
    </w:rPr>
  </w:style>
  <w:style w:type="paragraph" w:styleId="a7">
    <w:name w:val="header"/>
    <w:basedOn w:val="a"/>
    <w:link w:val="Char"/>
    <w:rsid w:val="007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D72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D72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6085;&#21069;&#21457;&#36865;&#33267;fzujgwhb2016@163.com&#65292;&#32440;&#36136;&#29256;&#65288;&#25253;&#21517;&#34920;&#21644;&#21442;&#36187;&#23398;&#29983;&#21442;&#36187;&#20316;&#21697;&#65289;&#20197;&#29677;&#32423;&#20026;&#21333;&#20301;&#20110;3&#26376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1D619-C7D9-447D-B7BD-CBB212A9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18</cp:revision>
  <cp:lastPrinted>2017-03-27T01:02:00Z</cp:lastPrinted>
  <dcterms:created xsi:type="dcterms:W3CDTF">2016-04-01T11:57:00Z</dcterms:created>
  <dcterms:modified xsi:type="dcterms:W3CDTF">2017-03-27T01:48:00Z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